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</w:t>
      </w:r>
      <w:r>
        <w:rPr>
          <w:rFonts w:cs="Arial"/>
          <w:b/>
          <w:sz w:val="24"/>
          <w:szCs w:val="24"/>
        </w:rPr>
        <w:tab/>
      </w:r>
      <w:r>
        <w:rPr>
          <w:rFonts w:hint="eastAsia"/>
          <w:b/>
          <w:i/>
          <w:sz w:val="28"/>
        </w:rPr>
        <w:t>R3-237706</w:t>
      </w:r>
      <w:bookmarkStart w:id="1" w:name="_GoBack"/>
      <w:bookmarkEnd w:id="1"/>
    </w:p>
    <w:p>
      <w:pPr>
        <w:pStyle w:val="22"/>
        <w:tabs>
          <w:tab w:val="center" w:pos="4513"/>
          <w:tab w:val="right" w:pos="9026"/>
        </w:tabs>
        <w:jc w:val="both"/>
        <w:rPr>
          <w:rFonts w:eastAsia="宋体"/>
          <w:i w:val="0"/>
          <w:sz w:val="24"/>
        </w:rPr>
      </w:pPr>
      <w:r>
        <w:rPr>
          <w:rFonts w:hint="eastAsia" w:eastAsia="宋体"/>
          <w:i w:val="0"/>
          <w:sz w:val="24"/>
        </w:rPr>
        <w:t xml:space="preserve">Chicago , US, </w:t>
      </w:r>
      <w:r>
        <w:rPr>
          <w:rFonts w:hint="eastAsia" w:eastAsia="宋体"/>
          <w:i w:val="0"/>
          <w:sz w:val="24"/>
          <w:lang w:val="en-US" w:eastAsia="zh-CN"/>
        </w:rPr>
        <w:t>13</w:t>
      </w:r>
      <w:r>
        <w:rPr>
          <w:rFonts w:hint="eastAsia" w:eastAsia="宋体"/>
          <w:i w:val="0"/>
          <w:sz w:val="24"/>
        </w:rPr>
        <w:t xml:space="preserve"> </w:t>
      </w:r>
      <w:r>
        <w:rPr>
          <w:rFonts w:hint="eastAsia" w:eastAsia="宋体"/>
          <w:i w:val="0"/>
          <w:sz w:val="24"/>
          <w:lang w:val="en-US" w:eastAsia="zh-CN"/>
        </w:rPr>
        <w:t>Nov</w:t>
      </w:r>
      <w:r>
        <w:rPr>
          <w:rFonts w:hint="eastAsia" w:eastAsia="宋体"/>
          <w:i w:val="0"/>
          <w:sz w:val="24"/>
        </w:rPr>
        <w:t xml:space="preserve"> – </w:t>
      </w:r>
      <w:r>
        <w:rPr>
          <w:rFonts w:hint="eastAsia" w:eastAsia="宋体"/>
          <w:i w:val="0"/>
          <w:sz w:val="24"/>
          <w:lang w:val="en-US" w:eastAsia="zh-CN"/>
        </w:rPr>
        <w:t>17</w:t>
      </w:r>
      <w:r>
        <w:rPr>
          <w:rFonts w:hint="eastAsia" w:eastAsia="宋体"/>
          <w:i w:val="0"/>
          <w:sz w:val="24"/>
        </w:rPr>
        <w:t xml:space="preserve"> </w:t>
      </w:r>
      <w:r>
        <w:rPr>
          <w:rFonts w:hint="eastAsia" w:eastAsia="宋体"/>
          <w:i w:val="0"/>
          <w:sz w:val="24"/>
          <w:lang w:val="en-US" w:eastAsia="zh-CN"/>
        </w:rPr>
        <w:t>Nov</w:t>
      </w:r>
      <w:r>
        <w:rPr>
          <w:rFonts w:hint="eastAsia" w:eastAsia="宋体"/>
          <w:i w:val="0"/>
          <w:sz w:val="24"/>
        </w:rPr>
        <w:t xml:space="preserve"> 2023</w:t>
      </w:r>
    </w:p>
    <w:p>
      <w:pPr>
        <w:pStyle w:val="22"/>
        <w:tabs>
          <w:tab w:val="center" w:pos="4513"/>
          <w:tab w:val="right" w:pos="9026"/>
        </w:tabs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8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Update Workplan for Rel-18 NR QoE Enhancement</w:t>
      </w:r>
    </w:p>
    <w:p>
      <w:pPr>
        <w:tabs>
          <w:tab w:val="left" w:pos="1985"/>
        </w:tabs>
        <w:rPr>
          <w:rStyle w:val="86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bCs/>
          <w:sz w:val="24"/>
        </w:rPr>
        <w:t>China Unicom (WI Rapporteur)</w:t>
      </w:r>
    </w:p>
    <w:p>
      <w:pPr>
        <w:tabs>
          <w:tab w:val="left" w:pos="1985"/>
        </w:tabs>
        <w:rPr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/>
          <w:sz w:val="24"/>
          <w:lang w:val="en-US" w:eastAsia="zh-CN"/>
        </w:rPr>
        <w:t>11.1</w:t>
      </w:r>
    </w:p>
    <w:p>
      <w:pPr>
        <w:tabs>
          <w:tab w:val="left" w:pos="1985"/>
        </w:tabs>
        <w:ind w:left="1980" w:hanging="1980"/>
        <w:rPr>
          <w:rFonts w:eastAsia="宋体"/>
          <w:b/>
          <w:sz w:val="28"/>
          <w:szCs w:val="28"/>
          <w:lang w:eastAsia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Information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1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Introduction</w:t>
      </w:r>
    </w:p>
    <w:p>
      <w:r>
        <w:t>At RAN#9</w:t>
      </w:r>
      <w:r>
        <w:rPr>
          <w:rFonts w:hint="eastAsia"/>
          <w:lang w:val="en-US" w:eastAsia="zh-CN"/>
        </w:rPr>
        <w:t>8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>
            <w:pPr>
              <w:spacing w:before="120" w:beforeLines="50" w:after="120"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>
            <w:pPr>
              <w:spacing w:before="120" w:beforeLines="50" w:after="120" w:afterLines="5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>
      <w:pPr>
        <w:spacing w:after="0"/>
      </w:pP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2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Workplan</w:t>
      </w:r>
    </w:p>
    <w:p>
      <w:pPr>
        <w:pStyle w:val="3"/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2.2</w:t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>Timeline</w:t>
      </w:r>
    </w:p>
    <w:p>
      <w:r>
        <w:t>Table 1 summarizes a timeline for RAN2/3. This timeline is based on RP-221</w:t>
      </w:r>
      <w:r>
        <w:rPr>
          <w:rFonts w:hint="eastAsia"/>
          <w:lang w:val="en-US" w:eastAsia="zh-CN"/>
        </w:rPr>
        <w:t>925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on the open issues and make the final conclusion for the below topics led by RAN2:</w:t>
            </w:r>
          </w:p>
          <w:p>
            <w:pPr>
              <w:spacing w:before="60" w:after="60"/>
            </w:pPr>
            <w:r>
              <w:t>- QoE measurement in IDLE/INACTIVE state</w:t>
            </w:r>
          </w:p>
          <w:p>
            <w:pPr>
              <w:spacing w:before="60" w:after="60"/>
            </w:pPr>
            <w:r>
              <w:t>- QoE measurement in NR-DC</w:t>
            </w:r>
          </w:p>
          <w:p>
            <w:pPr>
              <w:spacing w:before="60" w:after="60"/>
            </w:pPr>
            <w:r>
              <w:t>- UE capabilities and other topics</w:t>
            </w:r>
          </w:p>
          <w:p>
            <w:pPr>
              <w:spacing w:before="60" w:after="60"/>
            </w:pPr>
            <w:r>
              <w:t>2.Coordinate with other working groups e.g. RAN3/SA4/SA5/ CT1, and send the LS with capturing RAN2 agreements if needed.</w:t>
            </w:r>
          </w:p>
          <w:p>
            <w:pPr>
              <w:spacing w:before="60" w:after="60"/>
            </w:pPr>
            <w:r>
              <w:t>3. Finalize all BL CRs and complete the RAN2 work for Rel-18 QoE.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</w:rPr>
              <w:t>Finalize stage-2 and stage-3 discussion lead by RAN3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Support RAN-visible parameters for the additional service types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-Continue to discuss other issues for MBS QoE, UE-based solution, QoE report upon switching between unicast and multicast, MDT alignment in the new gNB, etc.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-Continue to polish the stage-2 and stage-3 specification for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 and Rel-17 leftover issues.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Stage-2 and stage-3 discussion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-Handling LSs from RAN2 and other working groups, and send LSs to RAN2 and other working groups, if needed. 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-Update and finalize all BL CRs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hint="eastAsia" w:eastAsia="宋体"/>
          <w:b/>
          <w:lang w:val="en-US" w:eastAsia="zh-CN" w:bidi="ar"/>
        </w:rPr>
        <w:t xml:space="preserve"> 1 </w:t>
      </w:r>
      <w:r>
        <w:rPr>
          <w:rFonts w:eastAsia="宋体"/>
          <w:b/>
          <w:lang w:val="en-US" w:eastAsia="zh-CN" w:bidi="ar"/>
        </w:rPr>
        <w:t>: RAN3 working group is kindly asked to endorse the workplan of RAN3 for NR QoE</w:t>
      </w:r>
      <w:r>
        <w:rPr>
          <w:rFonts w:hint="eastAsia" w:eastAsia="宋体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>
      <w:pPr>
        <w:overflowPunct w:val="0"/>
        <w:autoSpaceDE w:val="0"/>
        <w:autoSpaceDN w:val="0"/>
        <w:adjustRightInd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Rel-18, </w:t>
      </w:r>
      <w:r>
        <w:rPr>
          <w:rFonts w:hint="eastAsia"/>
          <w:bCs/>
          <w:lang w:eastAsia="zh-CN"/>
        </w:rPr>
        <w:t xml:space="preserve">the mechanism for </w:t>
      </w:r>
      <w:r>
        <w:rPr>
          <w:rFonts w:hint="eastAsia"/>
          <w:bCs/>
          <w:lang w:val="en-US" w:eastAsia="zh-CN"/>
        </w:rPr>
        <w:t xml:space="preserve">QoE measurements </w:t>
      </w:r>
      <w:r>
        <w:rPr>
          <w:bCs/>
          <w:lang w:val="en-US" w:eastAsia="zh-CN"/>
        </w:rPr>
        <w:t>is supported for both</w:t>
      </w:r>
      <w:r>
        <w:rPr>
          <w:rFonts w:hint="eastAsia"/>
          <w:bCs/>
          <w:lang w:val="en-US" w:eastAsia="zh-CN"/>
        </w:rPr>
        <w:t xml:space="preserve"> RRC_IDLE and RRC_INACTIVE states, </w:t>
      </w:r>
      <w:r>
        <w:rPr>
          <w:bCs/>
          <w:lang w:val="en-US" w:eastAsia="zh-CN"/>
        </w:rPr>
        <w:t>while</w:t>
      </w:r>
      <w:r>
        <w:rPr>
          <w:rFonts w:hint="eastAsia"/>
          <w:bCs/>
          <w:lang w:val="en-US" w:eastAsia="zh-CN"/>
        </w:rPr>
        <w:t xml:space="preserve"> the alignment of </w:t>
      </w:r>
      <w:r>
        <w:rPr>
          <w:rFonts w:hint="eastAsia"/>
        </w:rPr>
        <w:t>QoE measurements with radio related measurements in RRC_IDLE and RRC_INACTIVE state</w:t>
      </w:r>
      <w:r>
        <w:rPr>
          <w:rFonts w:hint="eastAsia"/>
          <w:lang w:val="en-US" w:eastAsia="zh-CN"/>
        </w:rPr>
        <w:t xml:space="preserve"> had not been discussed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onsidering the alignment of QoE measurement and radio related measurements are </w:t>
      </w:r>
      <w:r>
        <w:rPr>
          <w:lang w:val="en-US" w:eastAsia="zh-CN"/>
        </w:rPr>
        <w:t>critical</w:t>
      </w:r>
      <w:r>
        <w:rPr>
          <w:rFonts w:hint="eastAsia"/>
          <w:lang w:val="en-US" w:eastAsia="zh-CN"/>
        </w:rPr>
        <w:t xml:space="preserve"> for the user experience optimization, </w:t>
      </w:r>
      <w:r>
        <w:rPr>
          <w:lang w:val="en-US" w:eastAsia="zh-CN"/>
        </w:rPr>
        <w:t>due to limit</w:t>
      </w:r>
      <w:r>
        <w:rPr>
          <w:rFonts w:hint="eastAsia"/>
          <w:lang w:val="en-US" w:eastAsia="zh-CN"/>
        </w:rPr>
        <w:t>ed</w:t>
      </w:r>
      <w:r>
        <w:rPr>
          <w:lang w:val="en-US" w:eastAsia="zh-CN"/>
        </w:rPr>
        <w:t xml:space="preserve"> TU of Rel-18, </w:t>
      </w: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 xml:space="preserve"> is impossible to have sufficient time to discuss how to support it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Therefore, this part can be considered as part of the contents of Rel-19 NR QoE enhancement.</w:t>
      </w:r>
      <w:r>
        <w:rPr>
          <w:rFonts w:hint="eastAsia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the alignment of QoE measurements (including legacy QoE and RAN visible QoE measurements) and radio related measurement in NR-DC, it also hadn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been discussed in Rel-18 due to limited TU of Rel-18, it can be further discussed in Rel-19.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Observation 1</w:t>
      </w:r>
      <w:r>
        <w:rPr>
          <w:rFonts w:eastAsia="宋体"/>
          <w:b/>
          <w:lang w:val="en-US" w:eastAsia="zh-CN" w:bidi="ar"/>
        </w:rPr>
        <w:t xml:space="preserve">: </w:t>
      </w:r>
      <w:r>
        <w:rPr>
          <w:rFonts w:hint="eastAsia" w:eastAsia="宋体"/>
          <w:b/>
          <w:lang w:val="en-US" w:eastAsia="zh-CN" w:bidi="ar"/>
        </w:rPr>
        <w:t>The alignment of QoE measurements (including legacy QoE and RAN visible QoE measurements) and radio related measurement in NR-DC may be further discussed in Rel-19</w:t>
      </w:r>
      <w:r>
        <w:rPr>
          <w:rFonts w:eastAsia="宋体"/>
          <w:b/>
          <w:lang w:val="en-US" w:eastAsia="zh-CN" w:bidi="ar"/>
        </w:rPr>
        <w:t>.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 xml:space="preserve">Observation 2 </w:t>
      </w:r>
      <w:r>
        <w:rPr>
          <w:rFonts w:eastAsia="宋体"/>
          <w:b/>
          <w:lang w:val="en-US" w:eastAsia="zh-CN" w:bidi="ar"/>
        </w:rPr>
        <w:t xml:space="preserve">: </w:t>
      </w:r>
      <w:r>
        <w:rPr>
          <w:rFonts w:hint="eastAsia" w:eastAsia="宋体"/>
          <w:b/>
          <w:lang w:val="en-US" w:eastAsia="zh-CN" w:bidi="ar"/>
        </w:rPr>
        <w:t>the mechanism to support the alignment of the existing radio related measurement and QoE reporting in RRC_IDLE and RRC_INACTIVE state may be further discussed in Rel-19</w:t>
      </w:r>
      <w:r>
        <w:rPr>
          <w:rFonts w:eastAsia="宋体"/>
          <w:b/>
          <w:lang w:val="en-US" w:eastAsia="zh-CN" w:bidi="ar"/>
        </w:rPr>
        <w:t>.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References</w:t>
      </w:r>
    </w:p>
    <w:p>
      <w:pPr>
        <w:pStyle w:val="68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bookmarkStart w:id="0" w:name="_Ref490247806"/>
      <w:r>
        <w:rPr>
          <w:rFonts w:hint="eastAsia"/>
          <w:lang w:eastAsia="zh-CN"/>
        </w:rPr>
        <w:t>RP-223488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Electronic Meeting, December 12-16, 2022</w:t>
      </w:r>
      <w:bookmarkEnd w:id="0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651AB"/>
    <w:multiLevelType w:val="multilevel"/>
    <w:tmpl w:val="056651A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4EE279BF"/>
    <w:multiLevelType w:val="multilevel"/>
    <w:tmpl w:val="4EE279BF"/>
    <w:lvl w:ilvl="0" w:tentative="0">
      <w:start w:val="1"/>
      <w:numFmt w:val="bullet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A68B0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2F43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D5F"/>
    <w:rsid w:val="0016224C"/>
    <w:rsid w:val="00163DF7"/>
    <w:rsid w:val="00163E1F"/>
    <w:rsid w:val="00167246"/>
    <w:rsid w:val="00167A87"/>
    <w:rsid w:val="00170050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0E6B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736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86F31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0E8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577B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1ECC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06BF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3907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0A2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35C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64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2044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75B68"/>
    <w:rsid w:val="00B764A7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7B2D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6F3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2A9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6624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965"/>
    <w:rsid w:val="00E42D93"/>
    <w:rsid w:val="00E448A1"/>
    <w:rsid w:val="00E4673B"/>
    <w:rsid w:val="00E50281"/>
    <w:rsid w:val="00E50F6F"/>
    <w:rsid w:val="00E51DC4"/>
    <w:rsid w:val="00E539D7"/>
    <w:rsid w:val="00E54361"/>
    <w:rsid w:val="00E54520"/>
    <w:rsid w:val="00E546AB"/>
    <w:rsid w:val="00E55A98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0B6B"/>
    <w:rsid w:val="00F11928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5271"/>
    <w:rsid w:val="0245621B"/>
    <w:rsid w:val="027802CF"/>
    <w:rsid w:val="02930042"/>
    <w:rsid w:val="03241D96"/>
    <w:rsid w:val="04C95396"/>
    <w:rsid w:val="059D0A04"/>
    <w:rsid w:val="073C70D8"/>
    <w:rsid w:val="079072D0"/>
    <w:rsid w:val="08B72D4B"/>
    <w:rsid w:val="08C67BDA"/>
    <w:rsid w:val="09E35FBD"/>
    <w:rsid w:val="0ACF4E8E"/>
    <w:rsid w:val="0AF94C1A"/>
    <w:rsid w:val="0C255D6D"/>
    <w:rsid w:val="0C672BD3"/>
    <w:rsid w:val="0CCB0E5E"/>
    <w:rsid w:val="0CD26045"/>
    <w:rsid w:val="0D03470E"/>
    <w:rsid w:val="0ED555C5"/>
    <w:rsid w:val="0F4A2AF6"/>
    <w:rsid w:val="0F545BF0"/>
    <w:rsid w:val="0FBB2283"/>
    <w:rsid w:val="101D30EB"/>
    <w:rsid w:val="1029043F"/>
    <w:rsid w:val="10C020BF"/>
    <w:rsid w:val="118229E2"/>
    <w:rsid w:val="12160232"/>
    <w:rsid w:val="12775CBC"/>
    <w:rsid w:val="12D33B16"/>
    <w:rsid w:val="13EB736A"/>
    <w:rsid w:val="13EC0AED"/>
    <w:rsid w:val="163B5AC6"/>
    <w:rsid w:val="1654195F"/>
    <w:rsid w:val="16BE26F9"/>
    <w:rsid w:val="176421BB"/>
    <w:rsid w:val="179C018E"/>
    <w:rsid w:val="18680694"/>
    <w:rsid w:val="1A820747"/>
    <w:rsid w:val="1B3458D4"/>
    <w:rsid w:val="1B5F4A6D"/>
    <w:rsid w:val="1CFF51A9"/>
    <w:rsid w:val="1D9D1C14"/>
    <w:rsid w:val="1DEF3CAD"/>
    <w:rsid w:val="1E37416A"/>
    <w:rsid w:val="1E5C717D"/>
    <w:rsid w:val="1E6D421C"/>
    <w:rsid w:val="1E7A730A"/>
    <w:rsid w:val="1F457054"/>
    <w:rsid w:val="1F8B2051"/>
    <w:rsid w:val="206E0E34"/>
    <w:rsid w:val="20762ED5"/>
    <w:rsid w:val="20CD4DF2"/>
    <w:rsid w:val="2118150C"/>
    <w:rsid w:val="230332E7"/>
    <w:rsid w:val="2363411D"/>
    <w:rsid w:val="23833879"/>
    <w:rsid w:val="23FF4084"/>
    <w:rsid w:val="24447E8A"/>
    <w:rsid w:val="250D7EDA"/>
    <w:rsid w:val="255B61B4"/>
    <w:rsid w:val="2573337B"/>
    <w:rsid w:val="261255FF"/>
    <w:rsid w:val="26781317"/>
    <w:rsid w:val="26E112C5"/>
    <w:rsid w:val="26E72CF4"/>
    <w:rsid w:val="27B91DCD"/>
    <w:rsid w:val="27EB1D1A"/>
    <w:rsid w:val="299C5651"/>
    <w:rsid w:val="2A8932B0"/>
    <w:rsid w:val="2B6D7ACB"/>
    <w:rsid w:val="2B8142CF"/>
    <w:rsid w:val="2BAE69C7"/>
    <w:rsid w:val="2BE02651"/>
    <w:rsid w:val="2C523826"/>
    <w:rsid w:val="2C7E592F"/>
    <w:rsid w:val="2D6175D8"/>
    <w:rsid w:val="2D8B7035"/>
    <w:rsid w:val="2F03519A"/>
    <w:rsid w:val="2F18741F"/>
    <w:rsid w:val="2F471485"/>
    <w:rsid w:val="2F6113A9"/>
    <w:rsid w:val="2F63302B"/>
    <w:rsid w:val="3122543A"/>
    <w:rsid w:val="31F47DD3"/>
    <w:rsid w:val="339915FD"/>
    <w:rsid w:val="35740C40"/>
    <w:rsid w:val="358F6404"/>
    <w:rsid w:val="35E368FD"/>
    <w:rsid w:val="36F079A3"/>
    <w:rsid w:val="37FE5E8F"/>
    <w:rsid w:val="385840A5"/>
    <w:rsid w:val="388249E2"/>
    <w:rsid w:val="3A9C6459"/>
    <w:rsid w:val="3B063583"/>
    <w:rsid w:val="3B2811F3"/>
    <w:rsid w:val="3B54435D"/>
    <w:rsid w:val="3B7522D1"/>
    <w:rsid w:val="3BD71150"/>
    <w:rsid w:val="3BEB24E7"/>
    <w:rsid w:val="3C357443"/>
    <w:rsid w:val="3DAF66BE"/>
    <w:rsid w:val="3E04574F"/>
    <w:rsid w:val="3E4C3145"/>
    <w:rsid w:val="3EFA6A59"/>
    <w:rsid w:val="3FBD60D3"/>
    <w:rsid w:val="41B23B2A"/>
    <w:rsid w:val="421B72B1"/>
    <w:rsid w:val="429B4810"/>
    <w:rsid w:val="43645410"/>
    <w:rsid w:val="449210A2"/>
    <w:rsid w:val="487835F2"/>
    <w:rsid w:val="499D251F"/>
    <w:rsid w:val="4BEF0FE3"/>
    <w:rsid w:val="4C6946B6"/>
    <w:rsid w:val="4D077EEE"/>
    <w:rsid w:val="4D586FA0"/>
    <w:rsid w:val="4E4A2600"/>
    <w:rsid w:val="4E631DD7"/>
    <w:rsid w:val="4EE12FB5"/>
    <w:rsid w:val="4EE6167D"/>
    <w:rsid w:val="4FA63CB9"/>
    <w:rsid w:val="4FAE5593"/>
    <w:rsid w:val="503444B1"/>
    <w:rsid w:val="506A7F16"/>
    <w:rsid w:val="51014064"/>
    <w:rsid w:val="51811F9E"/>
    <w:rsid w:val="52184E57"/>
    <w:rsid w:val="52516645"/>
    <w:rsid w:val="525404F6"/>
    <w:rsid w:val="53D83F57"/>
    <w:rsid w:val="553028A2"/>
    <w:rsid w:val="579523CC"/>
    <w:rsid w:val="5A713592"/>
    <w:rsid w:val="5AD325FC"/>
    <w:rsid w:val="5B7D0412"/>
    <w:rsid w:val="5CBF7B5D"/>
    <w:rsid w:val="5DB20492"/>
    <w:rsid w:val="5DD8495F"/>
    <w:rsid w:val="5DEB4069"/>
    <w:rsid w:val="5EE70977"/>
    <w:rsid w:val="5EEF3253"/>
    <w:rsid w:val="611F29A9"/>
    <w:rsid w:val="614A0049"/>
    <w:rsid w:val="633140F4"/>
    <w:rsid w:val="648E266A"/>
    <w:rsid w:val="649B678A"/>
    <w:rsid w:val="64BA53B5"/>
    <w:rsid w:val="64C322D9"/>
    <w:rsid w:val="663C1C6E"/>
    <w:rsid w:val="66EE5FFE"/>
    <w:rsid w:val="679977B4"/>
    <w:rsid w:val="68205A19"/>
    <w:rsid w:val="68B946DC"/>
    <w:rsid w:val="69D560F1"/>
    <w:rsid w:val="69D9281F"/>
    <w:rsid w:val="69FE12D6"/>
    <w:rsid w:val="6A174D95"/>
    <w:rsid w:val="6A3E6266"/>
    <w:rsid w:val="6A8768E1"/>
    <w:rsid w:val="6D40558C"/>
    <w:rsid w:val="6D5724DF"/>
    <w:rsid w:val="6DAD677E"/>
    <w:rsid w:val="6DC373A6"/>
    <w:rsid w:val="6DC96BFF"/>
    <w:rsid w:val="6E4377B3"/>
    <w:rsid w:val="6E596897"/>
    <w:rsid w:val="6F686D97"/>
    <w:rsid w:val="707B5B04"/>
    <w:rsid w:val="71657AF4"/>
    <w:rsid w:val="71D545CF"/>
    <w:rsid w:val="72394C9A"/>
    <w:rsid w:val="72B03E3A"/>
    <w:rsid w:val="73293641"/>
    <w:rsid w:val="759A3F53"/>
    <w:rsid w:val="75CC10D7"/>
    <w:rsid w:val="75DE796D"/>
    <w:rsid w:val="76482673"/>
    <w:rsid w:val="76E40C6E"/>
    <w:rsid w:val="77C656C3"/>
    <w:rsid w:val="77F12834"/>
    <w:rsid w:val="77F178AE"/>
    <w:rsid w:val="785C0605"/>
    <w:rsid w:val="7905736E"/>
    <w:rsid w:val="79591CA5"/>
    <w:rsid w:val="7A5614FA"/>
    <w:rsid w:val="7A8766F8"/>
    <w:rsid w:val="7BBE146A"/>
    <w:rsid w:val="7C486A6B"/>
    <w:rsid w:val="7C8D5A29"/>
    <w:rsid w:val="7CA1531A"/>
    <w:rsid w:val="7CD00441"/>
    <w:rsid w:val="7D7C001B"/>
    <w:rsid w:val="7D7F5052"/>
    <w:rsid w:val="7DAB515E"/>
    <w:rsid w:val="7F370B26"/>
    <w:rsid w:val="7F42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basedOn w:val="1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34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34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8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EFABB3-FAB5-4E1E-97BC-2F48DFF6E927}">
  <ds:schemaRefs/>
</ds:datastoreItem>
</file>

<file path=customXml/itemProps2.xml><?xml version="1.0" encoding="utf-8"?>
<ds:datastoreItem xmlns:ds="http://schemas.openxmlformats.org/officeDocument/2006/customXml" ds:itemID="{91E2603E-40F4-448A-9800-D3537A860EDC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EE38600D-6A7D-4901-B2AE-FB61E9D43D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3</Pages>
  <Words>857</Words>
  <Characters>4886</Characters>
  <Lines>40</Lines>
  <Paragraphs>11</Paragraphs>
  <TotalTime>1</TotalTime>
  <ScaleCrop>false</ScaleCrop>
  <LinksUpToDate>false</LinksUpToDate>
  <CharactersWithSpaces>5732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2023-11-02T03:28:00Z</dcterms:created>
  <dc:creator>Nokia</dc:creator>
  <cp:lastModifiedBy>Author</cp:lastModifiedBy>
  <dcterms:modified xsi:type="dcterms:W3CDTF">2023-11-03T06:22:51Z</dcterms:modified>
  <dc:subject>&lt;Title 1; Title 2&gt; (Release 13 |12 |11 | 10 | 9 | 8 | 7 | 6 | 5 | 4)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C8AD4258EE8B4E38AD0983A1F622543B</vt:lpwstr>
  </property>
</Properties>
</file>